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FD" w:rsidRPr="00D947FD" w:rsidRDefault="00D947FD">
      <w:pPr>
        <w:rPr>
          <w:b/>
          <w:sz w:val="24"/>
          <w:szCs w:val="24"/>
        </w:rPr>
      </w:pPr>
      <w:r w:rsidRPr="00D947FD">
        <w:rPr>
          <w:b/>
          <w:sz w:val="24"/>
          <w:szCs w:val="24"/>
        </w:rPr>
        <w:t>Dagprogramma Academie voor Kindertandheelkunde: Logopedie in de kindertandheelkunde</w:t>
      </w:r>
    </w:p>
    <w:p w:rsidR="00D947FD" w:rsidRDefault="00D947FD">
      <w:r>
        <w:t xml:space="preserve">18.30 uur: ontvangst en begin cursus </w:t>
      </w:r>
    </w:p>
    <w:p w:rsidR="00D947FD" w:rsidRDefault="00D947FD">
      <w:r>
        <w:t xml:space="preserve">20.00 uur- 20.15 uur : pauze </w:t>
      </w:r>
    </w:p>
    <w:p w:rsidR="00D947FD" w:rsidRDefault="00D947FD">
      <w:r>
        <w:t>20.15 uur tot 21.30 uur: deel 2 cursus</w:t>
      </w:r>
    </w:p>
    <w:p w:rsidR="00D947FD" w:rsidRDefault="00D947FD">
      <w:r>
        <w:t xml:space="preserve">21.30 uur einde </w:t>
      </w:r>
      <w:bookmarkStart w:id="0" w:name="_GoBack"/>
      <w:bookmarkEnd w:id="0"/>
    </w:p>
    <w:sectPr w:rsidR="00D9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D"/>
    <w:rsid w:val="00C8390A"/>
    <w:rsid w:val="00D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067B"/>
  <w15:chartTrackingRefBased/>
  <w15:docId w15:val="{CE3E73BC-7649-4BF5-8784-05D380AE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Behandelaar</dc:creator>
  <cp:keywords/>
  <dc:description/>
  <cp:lastModifiedBy>Behandelaar</cp:lastModifiedBy>
  <cp:revision>1</cp:revision>
  <dcterms:created xsi:type="dcterms:W3CDTF">2018-01-22T14:03:00Z</dcterms:created>
  <dcterms:modified xsi:type="dcterms:W3CDTF">2018-01-22T14:05:00Z</dcterms:modified>
</cp:coreProperties>
</file>